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FA4" w:rsidRDefault="00224FA4" w:rsidP="00224FA4">
      <w:pPr>
        <w:jc w:val="center"/>
        <w:rPr>
          <w:b/>
          <w:bCs/>
        </w:rPr>
      </w:pPr>
      <w:r w:rsidRPr="00224FA4">
        <w:rPr>
          <w:b/>
          <w:bCs/>
        </w:rPr>
        <w:t>Экологические группы млекопитающих</w:t>
      </w:r>
    </w:p>
    <w:p w:rsidR="0086673C" w:rsidRDefault="0086673C" w:rsidP="00224FA4">
      <w:pPr>
        <w:jc w:val="center"/>
        <w:rPr>
          <w:b/>
          <w:bCs/>
        </w:rPr>
      </w:pPr>
      <w:r>
        <w:rPr>
          <w:b/>
          <w:bCs/>
        </w:rPr>
        <w:t xml:space="preserve">Изучите представленный материал. </w:t>
      </w:r>
    </w:p>
    <w:p w:rsidR="0086673C" w:rsidRPr="0086673C" w:rsidRDefault="0086673C" w:rsidP="00224FA4">
      <w:pPr>
        <w:jc w:val="center"/>
        <w:rPr>
          <w:bCs/>
        </w:rPr>
      </w:pPr>
      <w:r w:rsidRPr="0086673C">
        <w:rPr>
          <w:bCs/>
        </w:rPr>
        <w:t>Заполните таблицу</w:t>
      </w:r>
      <w:proofErr w:type="gramStart"/>
      <w:r w:rsidRPr="0086673C">
        <w:rPr>
          <w:bCs/>
        </w:rPr>
        <w:t xml:space="preserve"> .</w:t>
      </w:r>
      <w:proofErr w:type="gramEnd"/>
      <w:r w:rsidRPr="0086673C">
        <w:rPr>
          <w:bCs/>
        </w:rPr>
        <w:t xml:space="preserve"> Выполненное  задание отправь на адрес </w:t>
      </w:r>
      <w:proofErr w:type="spellStart"/>
      <w:r w:rsidRPr="0086673C">
        <w:rPr>
          <w:bCs/>
        </w:rPr>
        <w:t>эл.почты</w:t>
      </w:r>
      <w:proofErr w:type="spellEnd"/>
      <w:r w:rsidRPr="0086673C">
        <w:rPr>
          <w:bCs/>
        </w:rPr>
        <w:t xml:space="preserve">  </w:t>
      </w:r>
      <w:proofErr w:type="spellStart"/>
      <w:r w:rsidRPr="0086673C">
        <w:rPr>
          <w:bCs/>
          <w:lang w:val="en-US"/>
        </w:rPr>
        <w:t>albina</w:t>
      </w:r>
      <w:proofErr w:type="spellEnd"/>
      <w:r w:rsidRPr="0086673C">
        <w:rPr>
          <w:bCs/>
        </w:rPr>
        <w:t xml:space="preserve">220188@mail.ru или в группе в </w:t>
      </w:r>
      <w:proofErr w:type="spellStart"/>
      <w:r w:rsidRPr="0086673C">
        <w:rPr>
          <w:bCs/>
        </w:rPr>
        <w:t>WhatsApp</w:t>
      </w:r>
      <w:proofErr w:type="spellEnd"/>
      <w:r w:rsidRPr="0086673C">
        <w:rPr>
          <w:bCs/>
        </w:rPr>
        <w:t xml:space="preserve">  до 20 апреля .  </w:t>
      </w:r>
    </w:p>
    <w:p w:rsidR="00224FA4" w:rsidRPr="00224FA4" w:rsidRDefault="00224FA4" w:rsidP="00224FA4">
      <w:r w:rsidRPr="00224FA4">
        <w:t> </w:t>
      </w:r>
      <w:r>
        <w:t>Видео (</w:t>
      </w:r>
      <w:hyperlink r:id="rId6" w:history="1">
        <w:r w:rsidR="0086673C" w:rsidRPr="00E326AE">
          <w:rPr>
            <w:rStyle w:val="a3"/>
          </w:rPr>
          <w:t>https://drive.google.com/open?id=1vZELe-eEIu6JOXJmGu0BWv27JEQaNpRa</w:t>
        </w:r>
      </w:hyperlink>
      <w:proofErr w:type="gramStart"/>
      <w:r w:rsidR="0086673C">
        <w:t xml:space="preserve">  )</w:t>
      </w:r>
      <w:proofErr w:type="gramEnd"/>
    </w:p>
    <w:p w:rsidR="00224FA4" w:rsidRPr="00224FA4" w:rsidRDefault="00224FA4" w:rsidP="00224FA4">
      <w:r w:rsidRPr="00224FA4">
        <w:t xml:space="preserve">Млекопитающие приспособились к жизни в наземной, почвенной, водной и воздушной </w:t>
      </w:r>
      <w:proofErr w:type="gramStart"/>
      <w:r w:rsidRPr="00224FA4">
        <w:t>средах</w:t>
      </w:r>
      <w:proofErr w:type="gramEnd"/>
      <w:r w:rsidRPr="00224FA4">
        <w:t xml:space="preserve"> обитания. В различных природно-климатических зонах они населяют леса, луга, степи, пустыни. Живут по берегам водоемов, в реках, озерах, морях и океанах. Некоторые освоили воздушную среду, многие ведут роющий образ жизни. Млекопитающие образовали несколько экологических групп с характерными чертами строения, жизнедеятельности, поведения.</w:t>
      </w:r>
    </w:p>
    <w:p w:rsidR="00224FA4" w:rsidRPr="00224FA4" w:rsidRDefault="00224FA4" w:rsidP="00224FA4">
      <w:r w:rsidRPr="00224FA4">
        <w:rPr>
          <w:b/>
          <w:bCs/>
        </w:rPr>
        <w:t>Типично наземные</w:t>
      </w:r>
      <w:r w:rsidRPr="00224FA4">
        <w:t> млекопитающие </w:t>
      </w:r>
      <w:r w:rsidRPr="00224FA4">
        <w:rPr>
          <w:b/>
          <w:bCs/>
          <w:i/>
          <w:iCs/>
        </w:rPr>
        <w:t>населяют леса</w:t>
      </w:r>
      <w:r w:rsidRPr="00224FA4">
        <w:t> и </w:t>
      </w:r>
      <w:r w:rsidRPr="00224FA4">
        <w:rPr>
          <w:b/>
          <w:bCs/>
          <w:i/>
          <w:iCs/>
        </w:rPr>
        <w:t>открытые пространства</w:t>
      </w:r>
      <w:r w:rsidRPr="00224FA4">
        <w:t xml:space="preserve">. </w:t>
      </w:r>
      <w:proofErr w:type="gramStart"/>
      <w:r w:rsidRPr="00224FA4">
        <w:t>Лесных зверей можно разделить по ярусам: древесные (</w:t>
      </w:r>
      <w:r w:rsidRPr="00224FA4">
        <w:rPr>
          <w:i/>
          <w:iCs/>
        </w:rPr>
        <w:t>белки, ленивцы, куницы, многие обезьяны</w:t>
      </w:r>
      <w:r w:rsidRPr="00224FA4">
        <w:t>) и обитающие на земле (</w:t>
      </w:r>
      <w:r w:rsidRPr="00224FA4">
        <w:rPr>
          <w:i/>
          <w:iCs/>
        </w:rPr>
        <w:t>кабаны (4), ежи (5), лоси (1), медведи (3)</w:t>
      </w:r>
      <w:r w:rsidRPr="00224FA4">
        <w:t>).</w:t>
      </w:r>
      <w:proofErr w:type="gramEnd"/>
      <w:r w:rsidRPr="00224FA4">
        <w:t xml:space="preserve"> Они имеют пропорционально сложенное сильное тело, хорошо развитую мускулистую шею, высокие конечности. Передвигаются ходьбой, бегом и прыганьем. Наиболее ярко признаки группы проявляются у быстробегающих зверей.</w:t>
      </w:r>
    </w:p>
    <w:p w:rsidR="00224FA4" w:rsidRDefault="00224FA4" w:rsidP="00224FA4">
      <w:r w:rsidRPr="00224FA4">
        <w:t> Среди наземных зверей много </w:t>
      </w:r>
      <w:r w:rsidRPr="00224FA4">
        <w:rPr>
          <w:b/>
          <w:bCs/>
          <w:i/>
          <w:iCs/>
        </w:rPr>
        <w:t>растительноядных</w:t>
      </w:r>
      <w:r w:rsidRPr="00224FA4">
        <w:t> видов: </w:t>
      </w:r>
      <w:r w:rsidRPr="00224FA4">
        <w:rPr>
          <w:i/>
          <w:iCs/>
        </w:rPr>
        <w:t>олени, лошади, антилопы</w:t>
      </w:r>
      <w:r w:rsidRPr="00224FA4">
        <w:t>. Это травоядные животные. Особые приспособления имеют млекопитающие, которые кормятся ветками и листьями деревьев. Особенно длинная шея развита у </w:t>
      </w:r>
      <w:r w:rsidRPr="00224FA4">
        <w:rPr>
          <w:i/>
          <w:iCs/>
        </w:rPr>
        <w:t>жирафа</w:t>
      </w:r>
      <w:r w:rsidRPr="00224FA4">
        <w:t>. Это позволяет ему не только срывать листья, недоступные другим наземным животным, но и обеспечивать себе хороший обзор местности. У </w:t>
      </w:r>
      <w:r w:rsidRPr="00224FA4">
        <w:rPr>
          <w:i/>
          <w:iCs/>
        </w:rPr>
        <w:t>слонов</w:t>
      </w:r>
      <w:r w:rsidRPr="00224FA4">
        <w:t>  массивная голова и короткая шея компенсируются длинным подвижным хоботом. </w:t>
      </w:r>
      <w:r w:rsidRPr="00224FA4">
        <w:rPr>
          <w:b/>
          <w:bCs/>
          <w:i/>
          <w:iCs/>
        </w:rPr>
        <w:t>Хищные звери</w:t>
      </w:r>
      <w:r w:rsidRPr="00224FA4">
        <w:t> имеют не такие длинные ноги, как растительноядные. Однако сравнительно длинные ноги у хищников, преследующих добычу быстрым бегом, например у </w:t>
      </w:r>
      <w:r w:rsidRPr="00224FA4">
        <w:rPr>
          <w:i/>
          <w:iCs/>
        </w:rPr>
        <w:t>волка</w:t>
      </w:r>
      <w:r w:rsidRPr="00224FA4">
        <w:t> и </w:t>
      </w:r>
      <w:r w:rsidRPr="00224FA4">
        <w:rPr>
          <w:i/>
          <w:iCs/>
        </w:rPr>
        <w:t>гепарда</w:t>
      </w:r>
      <w:r w:rsidRPr="00224FA4">
        <w:t>, а относительно короткие конечности у хищников, подстерегающих добычу, например у </w:t>
      </w:r>
      <w:r w:rsidRPr="00224FA4">
        <w:rPr>
          <w:i/>
          <w:iCs/>
        </w:rPr>
        <w:t>льва, тигра, рыси</w:t>
      </w:r>
      <w:r w:rsidRPr="00224FA4">
        <w:t>.</w:t>
      </w:r>
    </w:p>
    <w:p w:rsidR="00224FA4" w:rsidRDefault="00224FA4" w:rsidP="00224FA4">
      <w:r>
        <w:t>Прыгающие наземные млекопитающие, например заяц, тушканчик, кенгуру, имеют сильные и длинные задние конечности и укороченные, более слабые передние.</w:t>
      </w:r>
    </w:p>
    <w:p w:rsidR="00224FA4" w:rsidRDefault="00224FA4" w:rsidP="00224FA4">
      <w:r>
        <w:t xml:space="preserve"> </w:t>
      </w:r>
      <w:r>
        <w:t>У кенгуру слабые передние ноги потеряли свое значение опоры при прыжках. Зато развит длинный хвост, который при медленном движении животного играет роль дополнительной опоры, а при больших прыжках – балансира и руля.</w:t>
      </w:r>
    </w:p>
    <w:p w:rsidR="00224FA4" w:rsidRPr="00224FA4" w:rsidRDefault="00224FA4" w:rsidP="00224FA4">
      <w:r w:rsidRPr="00224FA4">
        <w:t> </w:t>
      </w:r>
      <w:r w:rsidRPr="00224FA4">
        <w:drawing>
          <wp:anchor distT="0" distB="0" distL="0" distR="0" simplePos="0" relativeHeight="251658240" behindDoc="0" locked="0" layoutInCell="1" allowOverlap="0" wp14:anchorId="3B6EAD40" wp14:editId="1FF95448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66975" cy="2524125"/>
            <wp:effectExtent l="0" t="0" r="9525" b="9525"/>
            <wp:wrapSquare wrapText="bothSides"/>
            <wp:docPr id="5" name="Рисунок 5" descr="http://biolicey2vrn.ru/Zhivotnie/Khordovie/6_Mleko/Eg-Dreves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biolicey2vrn.ru/Zhivotnie/Khordovie/6_Mleko/Eg-Drevesni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4FA4">
        <w:rPr>
          <w:b/>
          <w:bCs/>
        </w:rPr>
        <w:t>Наземно-древесные</w:t>
      </w:r>
      <w:r w:rsidRPr="00224FA4">
        <w:t> млекопитающие, живущие в лесах, связаны с древесно-кустарниковой растительностью. Они устраивают гнезда на деревьях, а кормятся как на земле, так и на деревьях. У этих зверей вытянутое, сильное и гибкое тело, укороченные конечности, вооруженные острыми когтями.</w:t>
      </w:r>
    </w:p>
    <w:p w:rsidR="00224FA4" w:rsidRPr="00224FA4" w:rsidRDefault="00224FA4" w:rsidP="00224FA4">
      <w:r w:rsidRPr="00224FA4">
        <w:t> К этой группе относятся </w:t>
      </w:r>
      <w:r w:rsidRPr="00224FA4">
        <w:rPr>
          <w:i/>
          <w:iCs/>
        </w:rPr>
        <w:t>лесная куница (2), соболь, белка (1), бурундук</w:t>
      </w:r>
      <w:r w:rsidRPr="00224FA4">
        <w:t>. У многих мелких наземно-древесных видов хорошо развит хво</w:t>
      </w:r>
      <w:proofErr w:type="gramStart"/>
      <w:r w:rsidRPr="00224FA4">
        <w:t>ст с дл</w:t>
      </w:r>
      <w:proofErr w:type="gramEnd"/>
      <w:r w:rsidRPr="00224FA4">
        <w:t>инными остистыми волосками, что способствует планирующим прыжкам. У </w:t>
      </w:r>
      <w:r w:rsidRPr="00224FA4">
        <w:rPr>
          <w:i/>
          <w:iCs/>
        </w:rPr>
        <w:t>летяги</w:t>
      </w:r>
      <w:r w:rsidRPr="00224FA4">
        <w:t xml:space="preserve"> по </w:t>
      </w:r>
      <w:r w:rsidRPr="00224FA4">
        <w:lastRenderedPageBreak/>
        <w:t>бокам тела развита кожистая складка, улучшающая ее планирующие способности.</w:t>
      </w:r>
    </w:p>
    <w:p w:rsidR="00224FA4" w:rsidRPr="00224FA4" w:rsidRDefault="00224FA4" w:rsidP="00224FA4">
      <w:r w:rsidRPr="00224FA4">
        <w:t> </w:t>
      </w:r>
    </w:p>
    <w:p w:rsidR="00224FA4" w:rsidRPr="00224FA4" w:rsidRDefault="00224FA4" w:rsidP="00224FA4">
      <w:r w:rsidRPr="00224FA4">
        <w:rPr>
          <w:b/>
          <w:bCs/>
        </w:rPr>
        <w:t>Подземные</w:t>
      </w:r>
      <w:r w:rsidRPr="00224FA4">
        <w:t> млекопитающие приспособлены к роющему образу жизни. Почти все время они проводят под землей, редко появляясь на поверхности.</w:t>
      </w:r>
    </w:p>
    <w:p w:rsidR="00224FA4" w:rsidRPr="00224FA4" w:rsidRDefault="00224FA4" w:rsidP="00224FA4">
      <w:r w:rsidRPr="00224FA4">
        <w:t> </w:t>
      </w:r>
      <w:r w:rsidRPr="00224FA4">
        <w:drawing>
          <wp:anchor distT="0" distB="0" distL="0" distR="0" simplePos="0" relativeHeight="251658240" behindDoc="0" locked="0" layoutInCell="1" allowOverlap="0" wp14:anchorId="11867920" wp14:editId="6EE16CD5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667000" cy="876300"/>
            <wp:effectExtent l="0" t="0" r="0" b="0"/>
            <wp:wrapSquare wrapText="bothSides"/>
            <wp:docPr id="4" name="Рисунок 4" descr="http://biolicey2vrn.ru/Zhivotnie/Khordovie/6_Mleko/Eg-Podzem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biolicey2vrn.ru/Zhivotnie/Khordovie/6_Mleko/Eg-Podzem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4FA4">
        <w:t xml:space="preserve">Тело </w:t>
      </w:r>
      <w:proofErr w:type="spellStart"/>
      <w:r w:rsidRPr="00224FA4">
        <w:t>землероев</w:t>
      </w:r>
      <w:proofErr w:type="spellEnd"/>
      <w:r w:rsidRPr="00224FA4">
        <w:t xml:space="preserve"> короткое, </w:t>
      </w:r>
      <w:proofErr w:type="spellStart"/>
      <w:r w:rsidRPr="00224FA4">
        <w:t>вальковатое</w:t>
      </w:r>
      <w:proofErr w:type="spellEnd"/>
      <w:r w:rsidRPr="00224FA4">
        <w:t xml:space="preserve">, шейный отдел не заметен, хвост редуцирован. Мех короткий, густой, без ворса, ноги короткие с сильной мускулатурой и большими когтями. Ушные раковины редуцированы. Зрение плохо развито, а у некоторых подземных зверьков глаза скрыты под кожей. Хорошо </w:t>
      </w:r>
      <w:proofErr w:type="gramStart"/>
      <w:r w:rsidRPr="00224FA4">
        <w:t>развиты</w:t>
      </w:r>
      <w:proofErr w:type="gramEnd"/>
      <w:r w:rsidRPr="00224FA4">
        <w:t xml:space="preserve"> у </w:t>
      </w:r>
      <w:proofErr w:type="spellStart"/>
      <w:r w:rsidRPr="00224FA4">
        <w:t>землероев</w:t>
      </w:r>
      <w:proofErr w:type="spellEnd"/>
      <w:r w:rsidRPr="00224FA4">
        <w:t xml:space="preserve"> обоняние и осязание. </w:t>
      </w:r>
      <w:r w:rsidRPr="00224FA4">
        <w:rPr>
          <w:i/>
          <w:iCs/>
        </w:rPr>
        <w:t>Крот</w:t>
      </w:r>
      <w:r w:rsidRPr="00224FA4">
        <w:t> </w:t>
      </w:r>
      <w:r w:rsidRPr="00224FA4">
        <w:rPr>
          <w:i/>
          <w:iCs/>
        </w:rPr>
        <w:t>(2)</w:t>
      </w:r>
      <w:r w:rsidRPr="00224FA4">
        <w:t> роет землю сильными, вывернутыми наружу лопатообразными передними конечностями и выталкивает землю на поверхность головой. </w:t>
      </w:r>
      <w:r w:rsidRPr="00224FA4">
        <w:rPr>
          <w:i/>
          <w:iCs/>
        </w:rPr>
        <w:t>Слепыш</w:t>
      </w:r>
      <w:r w:rsidRPr="00224FA4">
        <w:t> </w:t>
      </w:r>
      <w:r w:rsidRPr="00224FA4">
        <w:rPr>
          <w:i/>
          <w:iCs/>
        </w:rPr>
        <w:t>(1)</w:t>
      </w:r>
      <w:r w:rsidRPr="00224FA4">
        <w:t> роет землю крупными, выдающимися вперед резцами.</w:t>
      </w:r>
    </w:p>
    <w:p w:rsidR="00224FA4" w:rsidRPr="00224FA4" w:rsidRDefault="00224FA4" w:rsidP="00224FA4">
      <w:r w:rsidRPr="00224FA4">
        <w:t> </w:t>
      </w:r>
      <w:r w:rsidRPr="00224FA4">
        <w:rPr>
          <w:b/>
          <w:bCs/>
        </w:rPr>
        <w:t>Летающие</w:t>
      </w:r>
      <w:r w:rsidRPr="00224FA4">
        <w:t> млекопитающие в полной мере освоили воздушную среду. К этой группе относятся представители отряда </w:t>
      </w:r>
      <w:hyperlink r:id="rId9" w:tgtFrame="_blank" w:tooltip="Отряд Рукокрылые" w:history="1">
        <w:r w:rsidRPr="00224FA4">
          <w:rPr>
            <w:rStyle w:val="a3"/>
            <w:i/>
            <w:iCs/>
          </w:rPr>
          <w:t>рукокрылых</w:t>
        </w:r>
      </w:hyperlink>
      <w:r w:rsidRPr="00224FA4">
        <w:t>.</w:t>
      </w:r>
    </w:p>
    <w:p w:rsidR="00224FA4" w:rsidRPr="00224FA4" w:rsidRDefault="00224FA4" w:rsidP="00224FA4">
      <w:r w:rsidRPr="00224FA4">
        <w:t> </w:t>
      </w:r>
    </w:p>
    <w:p w:rsidR="00224FA4" w:rsidRPr="00224FA4" w:rsidRDefault="00224FA4" w:rsidP="00224FA4">
      <w:r w:rsidRPr="00224FA4">
        <w:drawing>
          <wp:anchor distT="0" distB="0" distL="0" distR="0" simplePos="0" relativeHeight="251658240" behindDoc="0" locked="0" layoutInCell="1" allowOverlap="0" wp14:anchorId="3468A5CF" wp14:editId="2DADD2BD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76500" cy="2047875"/>
            <wp:effectExtent l="0" t="0" r="0" b="9525"/>
            <wp:wrapSquare wrapText="bothSides"/>
            <wp:docPr id="3" name="Рисунок 3" descr="http://biolicey2vrn.ru/Zhivotnie/Khordovie/6_Mleko/Eg-Letaysch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iolicey2vrn.ru/Zhivotnie/Khordovie/6_Mleko/Eg-Letayschi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4FA4">
        <w:t>Передние конечности у </w:t>
      </w:r>
      <w:r w:rsidRPr="00224FA4">
        <w:rPr>
          <w:i/>
          <w:iCs/>
        </w:rPr>
        <w:t>летучих мышей</w:t>
      </w:r>
      <w:r w:rsidRPr="00224FA4">
        <w:t> </w:t>
      </w:r>
      <w:r w:rsidRPr="00224FA4">
        <w:rPr>
          <w:i/>
          <w:iCs/>
        </w:rPr>
        <w:t>(1)</w:t>
      </w:r>
      <w:r w:rsidRPr="00224FA4">
        <w:t> превратились в длинные и гибкие крылья, в которых натянута перепонка между сильно вытянутыми костями кисти передней конечности, туловищем, задней конечностью и даже хвостом. У быстро летающих зверьков, например у </w:t>
      </w:r>
      <w:r w:rsidRPr="00224FA4">
        <w:rPr>
          <w:i/>
          <w:iCs/>
        </w:rPr>
        <w:t>рыжей вечерницы</w:t>
      </w:r>
      <w:r w:rsidRPr="00224FA4">
        <w:t>, крылья длинные и узкие; у медленно летающих </w:t>
      </w:r>
      <w:r w:rsidRPr="00224FA4">
        <w:rPr>
          <w:i/>
          <w:iCs/>
        </w:rPr>
        <w:t>ушанов</w:t>
      </w:r>
      <w:r w:rsidRPr="00224FA4">
        <w:t> – широкие и тупые. В связи с полетом сильно развиты грудные мышцы, которые, как и у птиц, прикрепляются к килю грудины. </w:t>
      </w:r>
      <w:r w:rsidRPr="00224FA4">
        <w:rPr>
          <w:i/>
          <w:iCs/>
        </w:rPr>
        <w:t>Летучие мыши</w:t>
      </w:r>
      <w:r w:rsidRPr="00224FA4">
        <w:t> не только добывают насекомых в воздухе, но, как и птицы, совершают сезонные миграции: на зимовку улетают в теплые районы. У всех рукокрылых хорошо развиты ушные раковины: они улавливают отраженные от предметов издаваемые в полете зверьками ультразвуки, которые помогают ориентироваться и даже в темноте находить добычу.</w:t>
      </w:r>
    </w:p>
    <w:p w:rsidR="00224FA4" w:rsidRPr="00224FA4" w:rsidRDefault="00224FA4" w:rsidP="00224FA4">
      <w:r w:rsidRPr="00224FA4">
        <w:t> </w:t>
      </w:r>
    </w:p>
    <w:p w:rsidR="00224FA4" w:rsidRPr="00224FA4" w:rsidRDefault="00224FA4" w:rsidP="00224FA4">
      <w:r w:rsidRPr="00224FA4"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638425" cy="1238250"/>
            <wp:effectExtent l="0" t="0" r="9525" b="0"/>
            <wp:wrapSquare wrapText="bothSides"/>
            <wp:docPr id="2" name="Рисунок 2" descr="http://biolicey2vrn.ru/Zhivotnie/Khordovie/6_Mleko/Eg-Kitoobraz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biolicey2vrn.ru/Zhivotnie/Khordovie/6_Mleko/Eg-Kitoobrazni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4FA4">
        <w:rPr>
          <w:b/>
          <w:bCs/>
        </w:rPr>
        <w:t>Водные и околоводные</w:t>
      </w:r>
      <w:r w:rsidRPr="00224FA4">
        <w:t> млекопитающие. Типичными из них, полностью утратившими связь с землей являются </w:t>
      </w:r>
      <w:hyperlink r:id="rId12" w:tgtFrame="_blank" w:tooltip="Ортяд Китообразные" w:history="1">
        <w:r w:rsidRPr="00224FA4">
          <w:rPr>
            <w:rStyle w:val="a3"/>
            <w:i/>
            <w:iCs/>
          </w:rPr>
          <w:t>китообразные</w:t>
        </w:r>
      </w:hyperlink>
      <w:r w:rsidRPr="00224FA4">
        <w:t>. Тело их приобрело обтекаемую рыбообразную форму, голова сливается с туловищем, шейный отдел отсутствует. Основным органом движения служит хвостовой плавник, расположенный (в отличие от рыб) в горизонтальной плоскости. Передние конечности, видоизмененные в </w:t>
      </w:r>
      <w:r w:rsidRPr="00224FA4">
        <w:rPr>
          <w:b/>
          <w:bCs/>
          <w:i/>
          <w:iCs/>
        </w:rPr>
        <w:t>ласты</w:t>
      </w:r>
      <w:r w:rsidRPr="00224FA4">
        <w:t xml:space="preserve">, </w:t>
      </w:r>
      <w:proofErr w:type="gramStart"/>
      <w:r w:rsidRPr="00224FA4">
        <w:t>выполняют роль</w:t>
      </w:r>
      <w:proofErr w:type="gramEnd"/>
      <w:r w:rsidRPr="00224FA4">
        <w:t xml:space="preserve"> рулей. Задние конечности редуцированы полностью, исчезли ушные раковины, закрыт наружный слуховой проход, носовые отверстия закрываются клапанами, отсутствует шерстный покров. Хорошо развит </w:t>
      </w:r>
      <w:r w:rsidRPr="00224FA4">
        <w:rPr>
          <w:b/>
          <w:bCs/>
          <w:i/>
          <w:iCs/>
        </w:rPr>
        <w:t>подкожный жир</w:t>
      </w:r>
      <w:r w:rsidRPr="00224FA4">
        <w:t xml:space="preserve">, обеспечивающий теплоизоляцию. В связи с питанием планктонными </w:t>
      </w:r>
      <w:r w:rsidRPr="00224FA4">
        <w:lastRenderedPageBreak/>
        <w:t xml:space="preserve">организмами у усатых китов исчезли </w:t>
      </w:r>
      <w:proofErr w:type="gramStart"/>
      <w:r w:rsidRPr="00224FA4">
        <w:t>зубы</w:t>
      </w:r>
      <w:proofErr w:type="gramEnd"/>
      <w:r w:rsidRPr="00224FA4">
        <w:t xml:space="preserve"> и развился особый цедильный аппарат, состоящий из большого числа роговых пластин.</w:t>
      </w:r>
    </w:p>
    <w:p w:rsidR="00224FA4" w:rsidRPr="00224FA4" w:rsidRDefault="00224FA4" w:rsidP="00224FA4">
      <w:r w:rsidRPr="00224FA4">
        <w:t> </w:t>
      </w:r>
      <w:r w:rsidRPr="00224FA4">
        <w:drawing>
          <wp:anchor distT="0" distB="0" distL="0" distR="0" simplePos="0" relativeHeight="251658240" behindDoc="0" locked="0" layoutInCell="1" allowOverlap="0" wp14:anchorId="1B6BF8E5" wp14:editId="18381819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66975" cy="1905000"/>
            <wp:effectExtent l="0" t="0" r="9525" b="0"/>
            <wp:wrapSquare wrapText="bothSides"/>
            <wp:docPr id="1" name="Рисунок 1" descr="http://biolicey2vrn.ru/Zhivotnie/Khordovie/6_Mleko/Eg-Lastonog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biolicey2vrn.ru/Zhivotnie/Khordovie/6_Mleko/Eg-Lastonogi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4FA4">
        <w:t>Большую часть жизни проводят в воде </w:t>
      </w:r>
      <w:hyperlink r:id="rId14" w:tgtFrame="_blank" w:tooltip="Отряд Ластоногие" w:history="1">
        <w:r w:rsidRPr="00224FA4">
          <w:rPr>
            <w:rStyle w:val="a3"/>
            <w:i/>
            <w:iCs/>
          </w:rPr>
          <w:t>ластоногие</w:t>
        </w:r>
      </w:hyperlink>
      <w:r w:rsidRPr="00224FA4">
        <w:t xml:space="preserve">. Однако они не утратили связи с сушей: выходят на лежбища в период размножения. У ластоногих две пары ластов, принимающих участие в движении в воде. Шерстный покров у многих редуцирован, хотя детеныши рождаются </w:t>
      </w:r>
      <w:proofErr w:type="gramStart"/>
      <w:r w:rsidRPr="00224FA4">
        <w:t>покрытыми</w:t>
      </w:r>
      <w:proofErr w:type="gramEnd"/>
      <w:r w:rsidRPr="00224FA4">
        <w:t xml:space="preserve"> густым мехом. </w:t>
      </w:r>
      <w:proofErr w:type="spellStart"/>
      <w:r w:rsidRPr="00224FA4">
        <w:t>Термоизолирующую</w:t>
      </w:r>
      <w:proofErr w:type="spellEnd"/>
      <w:r w:rsidRPr="00224FA4">
        <w:t xml:space="preserve"> роль выполняет толстый слой подкожного жира.</w:t>
      </w:r>
    </w:p>
    <w:p w:rsidR="00224FA4" w:rsidRPr="00224FA4" w:rsidRDefault="00224FA4" w:rsidP="00224FA4">
      <w:r w:rsidRPr="00224FA4">
        <w:t> </w:t>
      </w:r>
    </w:p>
    <w:p w:rsidR="00224FA4" w:rsidRPr="00224FA4" w:rsidRDefault="00224FA4" w:rsidP="00224FA4">
      <w:r w:rsidRPr="00224FA4">
        <w:t>Есть млекопитающие, которые ведут </w:t>
      </w:r>
      <w:r w:rsidRPr="00224FA4">
        <w:rPr>
          <w:b/>
          <w:bCs/>
        </w:rPr>
        <w:t>полуводный</w:t>
      </w:r>
      <w:r w:rsidRPr="00224FA4">
        <w:t> образ жизни. Они принадлежат к различным систематическим группам, используют разную пищу, но имеют общие черты в связи с полуводным образом жизни. Их конечности снабжены плавательными перепонками, функцию руля в воде выполняет хвост. Шерстный покров хорошо развит, имеет густой теплый подшерсток. За шерстью зверьки, ведущие полуводный образ жизни, тщательно ухаживают: разбирают, расчесывают, смазывают жирным секретом кожных желез. К млекопитающим, ведущим полуводный образ жизни, принадлежат </w:t>
      </w:r>
      <w:r w:rsidRPr="00224FA4">
        <w:rPr>
          <w:i/>
          <w:iCs/>
        </w:rPr>
        <w:t>утконос, выхухоль, бобр, выдра, ондатра</w:t>
      </w:r>
      <w:r w:rsidRPr="00224FA4">
        <w:t> и др. В воде они прекрасно плавают и ныряют, свободно перемещаются по суше, хотя в скорости заметно уступают типичным наземным зверям.</w:t>
      </w:r>
    </w:p>
    <w:p w:rsidR="00224FA4" w:rsidRPr="00224FA4" w:rsidRDefault="00224FA4" w:rsidP="00224FA4">
      <w:r w:rsidRPr="00224FA4">
        <w:t xml:space="preserve"> Млекопитающие, в зависимости от видовой принадлежности, обитают на нашей планете практически повсеместно. </w:t>
      </w:r>
      <w:proofErr w:type="gramStart"/>
      <w:r w:rsidRPr="00224FA4">
        <w:t>По «географическому» основанию их можно отнести к «универсальной», «северной», «южной», «тропической» и другим группам.</w:t>
      </w:r>
      <w:proofErr w:type="gramEnd"/>
      <w:r w:rsidRPr="00224FA4">
        <w:t xml:space="preserve"> Благодаря целесообразным особенностям и возможностям их организма этим животным подвластны холод Арктики и Антарктиды, зной безводных пустынь, резкие температурные перепады гор, влажность атмосферы тропиков и субтропиков...</w:t>
      </w:r>
    </w:p>
    <w:p w:rsidR="00224FA4" w:rsidRDefault="00224FA4" w:rsidP="00224FA4">
      <w:pPr>
        <w:rPr>
          <w:lang w:val="en-US"/>
        </w:rPr>
      </w:pPr>
      <w:r w:rsidRPr="00224FA4">
        <w:t> Млекопитающие в процессе своего эволюционного развития выработали большое количество различных приспособлений к условиям существования.</w:t>
      </w:r>
    </w:p>
    <w:tbl>
      <w:tblPr>
        <w:tblStyle w:val="a4"/>
        <w:tblW w:w="0" w:type="auto"/>
        <w:tblInd w:w="-522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86673C" w:rsidTr="0086673C">
        <w:tc>
          <w:tcPr>
            <w:tcW w:w="4785" w:type="dxa"/>
          </w:tcPr>
          <w:p w:rsidR="0086673C" w:rsidRPr="0086673C" w:rsidRDefault="0086673C" w:rsidP="00224FA4">
            <w:r>
              <w:t xml:space="preserve">Экологические группы </w:t>
            </w:r>
          </w:p>
        </w:tc>
        <w:tc>
          <w:tcPr>
            <w:tcW w:w="4786" w:type="dxa"/>
          </w:tcPr>
          <w:p w:rsidR="0086673C" w:rsidRPr="0086673C" w:rsidRDefault="0086673C" w:rsidP="00224FA4">
            <w:r>
              <w:t xml:space="preserve">Представители </w:t>
            </w:r>
          </w:p>
        </w:tc>
      </w:tr>
      <w:tr w:rsidR="0086673C" w:rsidTr="0086673C">
        <w:tc>
          <w:tcPr>
            <w:tcW w:w="4785" w:type="dxa"/>
          </w:tcPr>
          <w:p w:rsidR="0086673C" w:rsidRDefault="0086673C" w:rsidP="00224FA4"/>
          <w:p w:rsidR="0086673C" w:rsidRPr="0086673C" w:rsidRDefault="0086673C" w:rsidP="00224FA4"/>
        </w:tc>
        <w:tc>
          <w:tcPr>
            <w:tcW w:w="4786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</w:tr>
      <w:tr w:rsidR="0086673C" w:rsidTr="0086673C"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/>
          <w:p w:rsidR="0086673C" w:rsidRPr="0086673C" w:rsidRDefault="0086673C" w:rsidP="00224FA4"/>
        </w:tc>
      </w:tr>
      <w:tr w:rsidR="0086673C" w:rsidTr="0086673C"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/>
          <w:p w:rsidR="0086673C" w:rsidRPr="0086673C" w:rsidRDefault="0086673C" w:rsidP="00224FA4"/>
        </w:tc>
      </w:tr>
      <w:tr w:rsidR="0086673C" w:rsidTr="0086673C"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/>
          <w:p w:rsidR="0086673C" w:rsidRPr="0086673C" w:rsidRDefault="0086673C" w:rsidP="00224FA4"/>
        </w:tc>
      </w:tr>
      <w:tr w:rsidR="0086673C" w:rsidTr="0086673C"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/>
          <w:p w:rsidR="0086673C" w:rsidRPr="0086673C" w:rsidRDefault="0086673C" w:rsidP="00224FA4"/>
        </w:tc>
      </w:tr>
      <w:tr w:rsidR="0086673C" w:rsidTr="0086673C"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/>
          <w:p w:rsidR="0086673C" w:rsidRPr="0086673C" w:rsidRDefault="0086673C" w:rsidP="00224FA4"/>
        </w:tc>
      </w:tr>
      <w:tr w:rsidR="0086673C" w:rsidTr="0086673C"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/>
          <w:p w:rsidR="0086673C" w:rsidRPr="0086673C" w:rsidRDefault="0086673C" w:rsidP="00224FA4"/>
        </w:tc>
      </w:tr>
      <w:tr w:rsidR="0086673C" w:rsidTr="0086673C"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/>
          <w:p w:rsidR="0086673C" w:rsidRPr="0086673C" w:rsidRDefault="0086673C" w:rsidP="00224FA4">
            <w:bookmarkStart w:id="0" w:name="_GoBack"/>
            <w:bookmarkEnd w:id="0"/>
          </w:p>
        </w:tc>
      </w:tr>
      <w:tr w:rsidR="0086673C" w:rsidTr="0086673C"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</w:tr>
      <w:tr w:rsidR="0086673C" w:rsidTr="0086673C"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</w:tr>
      <w:tr w:rsidR="0086673C" w:rsidTr="0086673C"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</w:tr>
      <w:tr w:rsidR="0086673C" w:rsidTr="0086673C"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</w:tr>
      <w:tr w:rsidR="0086673C" w:rsidTr="0086673C"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</w:tr>
      <w:tr w:rsidR="0086673C" w:rsidTr="0086673C">
        <w:trPr>
          <w:trHeight w:val="851"/>
        </w:trPr>
        <w:tc>
          <w:tcPr>
            <w:tcW w:w="4785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  <w:tc>
          <w:tcPr>
            <w:tcW w:w="4786" w:type="dxa"/>
          </w:tcPr>
          <w:p w:rsidR="0086673C" w:rsidRDefault="0086673C" w:rsidP="00224FA4">
            <w:pPr>
              <w:rPr>
                <w:lang w:val="en-US"/>
              </w:rPr>
            </w:pPr>
          </w:p>
        </w:tc>
      </w:tr>
    </w:tbl>
    <w:p w:rsidR="0086673C" w:rsidRPr="0086673C" w:rsidRDefault="0086673C" w:rsidP="00224FA4">
      <w:pPr>
        <w:rPr>
          <w:lang w:val="en-US"/>
        </w:rPr>
      </w:pPr>
    </w:p>
    <w:p w:rsidR="00224FA4" w:rsidRPr="00224FA4" w:rsidRDefault="00224FA4" w:rsidP="00224FA4">
      <w:r w:rsidRPr="00224FA4">
        <w:t> </w:t>
      </w:r>
    </w:p>
    <w:p w:rsidR="00224FA4" w:rsidRPr="00224FA4" w:rsidRDefault="00224FA4" w:rsidP="00224FA4">
      <w:pPr>
        <w:jc w:val="center"/>
      </w:pPr>
    </w:p>
    <w:p w:rsidR="00224FA4" w:rsidRPr="00224FA4" w:rsidRDefault="00224FA4" w:rsidP="00224FA4">
      <w:r w:rsidRPr="00224FA4">
        <w:t> </w:t>
      </w:r>
    </w:p>
    <w:p w:rsidR="00D45806" w:rsidRDefault="00D45806"/>
    <w:sectPr w:rsidR="00D45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3E8"/>
    <w:rsid w:val="00224FA4"/>
    <w:rsid w:val="0086673C"/>
    <w:rsid w:val="00D45806"/>
    <w:rsid w:val="00E83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4FA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66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4FA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66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7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07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73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43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8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1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0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0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8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0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7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9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7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hyperlink" Target="http://biolicey2vrn.ucoz.ru/index/otrjad_kitoobraznye/0-20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vZELe-eEIu6JOXJmGu0BWv27JEQaNpRa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http://biolicey2vrn.ucoz.ru/index/otrjad_rukokrylye/0-196" TargetMode="External"/><Relationship Id="rId14" Type="http://schemas.openxmlformats.org/officeDocument/2006/relationships/hyperlink" Target="http://biolicey2vrn.ucoz.ru/index/otrjad_lastonogie/0-2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F3F20C-CCC7-4FEF-B47F-D3608EEF8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1089</Words>
  <Characters>6210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2020-04-13T04:08:00Z</dcterms:created>
  <dcterms:modified xsi:type="dcterms:W3CDTF">2020-04-13T04:08:00Z</dcterms:modified>
</cp:coreProperties>
</file>